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508C4" w14:textId="1D8EF465" w:rsidR="00E91FB4" w:rsidRPr="00D9326C" w:rsidRDefault="006847C9" w:rsidP="00B46C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Conservation Genetics Technician</w:t>
      </w:r>
    </w:p>
    <w:p w14:paraId="501E1FD8" w14:textId="075A2B98" w:rsidR="00B46C8E" w:rsidRPr="00D9326C" w:rsidRDefault="00E641D8" w:rsidP="00B46C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3465C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Month </w:t>
      </w:r>
      <w:r w:rsidR="00B46C8E" w:rsidRPr="00D9326C">
        <w:rPr>
          <w:b/>
          <w:sz w:val="32"/>
          <w:szCs w:val="32"/>
        </w:rPr>
        <w:t xml:space="preserve">Temporary Position </w:t>
      </w:r>
    </w:p>
    <w:p w14:paraId="2EB876BD" w14:textId="77777777" w:rsidR="00B46C8E" w:rsidRPr="00D9326C" w:rsidRDefault="00B46C8E" w:rsidP="00B46C8E">
      <w:pPr>
        <w:spacing w:after="0" w:line="240" w:lineRule="auto"/>
        <w:jc w:val="center"/>
        <w:rPr>
          <w:b/>
          <w:sz w:val="24"/>
          <w:szCs w:val="24"/>
        </w:rPr>
      </w:pPr>
    </w:p>
    <w:p w14:paraId="75AFFF42" w14:textId="2B725914" w:rsidR="00B46C8E" w:rsidRDefault="00B46C8E" w:rsidP="00B46C8E">
      <w:pPr>
        <w:spacing w:after="0" w:line="240" w:lineRule="auto"/>
        <w:jc w:val="center"/>
        <w:rPr>
          <w:b/>
          <w:sz w:val="28"/>
          <w:szCs w:val="28"/>
        </w:rPr>
      </w:pPr>
      <w:r w:rsidRPr="00B46C8E">
        <w:rPr>
          <w:b/>
          <w:sz w:val="28"/>
          <w:szCs w:val="28"/>
        </w:rPr>
        <w:t>North Carolina Wildlife Resources Commission</w:t>
      </w:r>
    </w:p>
    <w:p w14:paraId="7BE07591" w14:textId="735895AB" w:rsidR="00B46C8E" w:rsidRPr="00B46C8E" w:rsidRDefault="00FD5D15" w:rsidP="00B46C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Director’s Office</w:t>
      </w:r>
    </w:p>
    <w:p w14:paraId="6D0B3FC6" w14:textId="77777777" w:rsidR="00B46C8E" w:rsidRPr="00D42780" w:rsidRDefault="00B46C8E" w:rsidP="00B46C8E">
      <w:pPr>
        <w:spacing w:after="0" w:line="240" w:lineRule="auto"/>
        <w:jc w:val="center"/>
        <w:rPr>
          <w:b/>
        </w:rPr>
      </w:pPr>
    </w:p>
    <w:p w14:paraId="639A71C2" w14:textId="77777777" w:rsidR="00B46C8E" w:rsidRDefault="00B46C8E" w:rsidP="00B46C8E">
      <w:pPr>
        <w:spacing w:after="0" w:line="240" w:lineRule="auto"/>
        <w:rPr>
          <w:b/>
          <w:sz w:val="24"/>
          <w:szCs w:val="24"/>
          <w:u w:val="single"/>
        </w:rPr>
      </w:pPr>
      <w:r w:rsidRPr="00B46C8E">
        <w:rPr>
          <w:b/>
          <w:sz w:val="24"/>
          <w:szCs w:val="24"/>
          <w:u w:val="single"/>
        </w:rPr>
        <w:t>Job Descrip</w:t>
      </w:r>
      <w:r w:rsidRPr="00517B53">
        <w:rPr>
          <w:b/>
          <w:sz w:val="24"/>
          <w:szCs w:val="24"/>
          <w:u w:val="single"/>
        </w:rPr>
        <w:t>tion</w:t>
      </w:r>
    </w:p>
    <w:sdt>
      <w:sdtPr>
        <w:id w:val="2018955722"/>
        <w:placeholder>
          <w:docPart w:val="EFED9073DF0D4384912B06484A1E33E8"/>
        </w:placeholder>
      </w:sdtPr>
      <w:sdtContent>
        <w:p w14:paraId="370B0FCC" w14:textId="628F0158" w:rsidR="009D499E" w:rsidRDefault="009D499E" w:rsidP="009D499E">
          <w:pPr>
            <w:spacing w:after="0" w:line="240" w:lineRule="auto"/>
            <w:rPr>
              <w:rFonts w:cs="Arial"/>
            </w:rPr>
          </w:pPr>
          <w:r>
            <w:rPr>
              <w:rFonts w:cs="Arial"/>
            </w:rPr>
            <w:t xml:space="preserve">This position </w:t>
          </w:r>
          <w:r w:rsidR="00BA4BBD">
            <w:rPr>
              <w:rFonts w:cs="Arial"/>
            </w:rPr>
            <w:t>will</w:t>
          </w:r>
          <w:r>
            <w:rPr>
              <w:rFonts w:cs="Arial"/>
            </w:rPr>
            <w:t xml:space="preserve"> assist the </w:t>
          </w:r>
          <w:r w:rsidR="008E44E7">
            <w:rPr>
              <w:rFonts w:cs="Arial"/>
            </w:rPr>
            <w:t xml:space="preserve">state </w:t>
          </w:r>
          <w:r w:rsidR="00340C13">
            <w:rPr>
              <w:rFonts w:cs="Arial"/>
            </w:rPr>
            <w:t>Conservation Geneticist</w:t>
          </w:r>
          <w:r w:rsidR="00A870DE">
            <w:rPr>
              <w:rFonts w:cs="Arial"/>
            </w:rPr>
            <w:t>s</w:t>
          </w:r>
          <w:r w:rsidR="00340C13">
            <w:rPr>
              <w:rFonts w:cs="Arial"/>
            </w:rPr>
            <w:t xml:space="preserve"> with processing samples for DNA analysis</w:t>
          </w:r>
          <w:r w:rsidR="00A76682">
            <w:rPr>
              <w:rFonts w:cs="Arial"/>
            </w:rPr>
            <w:t xml:space="preserve">. </w:t>
          </w:r>
          <w:r w:rsidR="000A1A97">
            <w:rPr>
              <w:rFonts w:cs="Arial"/>
            </w:rPr>
            <w:t>Primary d</w:t>
          </w:r>
          <w:r w:rsidR="00DD136A">
            <w:rPr>
              <w:rFonts w:cs="Arial"/>
            </w:rPr>
            <w:t xml:space="preserve">uties include </w:t>
          </w:r>
          <w:r w:rsidR="008E44E7">
            <w:rPr>
              <w:rFonts w:cs="Arial"/>
            </w:rPr>
            <w:t xml:space="preserve">sample collection, </w:t>
          </w:r>
          <w:r w:rsidR="00FD5D15">
            <w:rPr>
              <w:rFonts w:cs="Arial"/>
            </w:rPr>
            <w:t>performing and troubleshooting DNA extractions, PCR, and</w:t>
          </w:r>
          <w:r w:rsidR="008E44E7">
            <w:rPr>
              <w:rFonts w:cs="Arial"/>
            </w:rPr>
            <w:t xml:space="preserve"> microsatellite</w:t>
          </w:r>
          <w:r w:rsidR="00FD5D15">
            <w:rPr>
              <w:rFonts w:cs="Arial"/>
            </w:rPr>
            <w:t xml:space="preserve"> </w:t>
          </w:r>
          <w:r w:rsidR="008E44E7">
            <w:rPr>
              <w:rFonts w:cs="Arial"/>
            </w:rPr>
            <w:t>fragment analysis</w:t>
          </w:r>
          <w:r w:rsidR="000A1A97">
            <w:rPr>
              <w:rFonts w:cs="Arial"/>
            </w:rPr>
            <w:t>. Other duties include</w:t>
          </w:r>
          <w:r w:rsidR="00DD136A">
            <w:rPr>
              <w:rFonts w:cs="Arial"/>
            </w:rPr>
            <w:t xml:space="preserve"> </w:t>
          </w:r>
          <w:r w:rsidR="00FD5D15">
            <w:rPr>
              <w:rFonts w:cs="Arial"/>
            </w:rPr>
            <w:t>assisting with tissue cataloguing, data entry, and lab management</w:t>
          </w:r>
          <w:r w:rsidR="00DD136A">
            <w:rPr>
              <w:rFonts w:cs="Arial"/>
            </w:rPr>
            <w:t xml:space="preserve">. </w:t>
          </w:r>
          <w:r w:rsidR="008E44E7">
            <w:rPr>
              <w:rFonts w:cs="Arial"/>
            </w:rPr>
            <w:t>Position will require some field work so candidate must be capable of lifting/carrying 50 pounds and have or be able to procure a valid North Carolina driver's license.</w:t>
          </w:r>
        </w:p>
        <w:p w14:paraId="7A7631AB" w14:textId="452BC942" w:rsidR="009D499E" w:rsidRDefault="000A1A97" w:rsidP="009D499E">
          <w:pPr>
            <w:spacing w:before="120" w:after="120" w:line="240" w:lineRule="auto"/>
            <w:rPr>
              <w:rFonts w:cs="Arial"/>
            </w:rPr>
          </w:pPr>
          <w:r>
            <w:rPr>
              <w:rFonts w:cs="Arial"/>
            </w:rPr>
            <w:t>Hourly p</w:t>
          </w:r>
          <w:r w:rsidR="009D499E">
            <w:rPr>
              <w:rFonts w:cs="Arial"/>
            </w:rPr>
            <w:t xml:space="preserve">ay will be </w:t>
          </w:r>
          <w:r>
            <w:rPr>
              <w:rFonts w:cs="Arial"/>
            </w:rPr>
            <w:t xml:space="preserve">in the </w:t>
          </w:r>
          <w:r w:rsidR="009D499E">
            <w:rPr>
              <w:rFonts w:cs="Arial"/>
            </w:rPr>
            <w:t>$</w:t>
          </w:r>
          <w:r w:rsidR="004F5741">
            <w:rPr>
              <w:rFonts w:cs="Arial"/>
            </w:rPr>
            <w:t>1</w:t>
          </w:r>
          <w:r w:rsidR="00340C13">
            <w:rPr>
              <w:rFonts w:cs="Arial"/>
            </w:rPr>
            <w:t>8</w:t>
          </w:r>
          <w:r w:rsidR="004F5741">
            <w:rPr>
              <w:rFonts w:cs="Arial"/>
            </w:rPr>
            <w:t>.</w:t>
          </w:r>
          <w:r>
            <w:rPr>
              <w:rFonts w:cs="Arial"/>
            </w:rPr>
            <w:t>00 to $</w:t>
          </w:r>
          <w:r w:rsidR="00340C13">
            <w:rPr>
              <w:rFonts w:cs="Arial"/>
            </w:rPr>
            <w:t>20</w:t>
          </w:r>
          <w:r>
            <w:rPr>
              <w:rFonts w:cs="Arial"/>
            </w:rPr>
            <w:t>.00 range fo</w:t>
          </w:r>
          <w:r w:rsidR="009D499E">
            <w:rPr>
              <w:rFonts w:cs="Arial"/>
            </w:rPr>
            <w:t>r a typical 40</w:t>
          </w:r>
          <w:r w:rsidR="006A277B">
            <w:rPr>
              <w:rFonts w:cs="Arial"/>
            </w:rPr>
            <w:t>-</w:t>
          </w:r>
          <w:r w:rsidR="009D499E">
            <w:rPr>
              <w:rFonts w:cs="Arial"/>
            </w:rPr>
            <w:t>hour work week and the NCWRC will deduct taxes. This is a</w:t>
          </w:r>
          <w:r w:rsidR="00340C13">
            <w:rPr>
              <w:rFonts w:cs="Arial"/>
            </w:rPr>
            <w:t>n</w:t>
          </w:r>
          <w:r w:rsidR="009D499E">
            <w:rPr>
              <w:rFonts w:cs="Arial"/>
            </w:rPr>
            <w:t xml:space="preserve"> </w:t>
          </w:r>
          <w:r w:rsidR="00340C13">
            <w:rPr>
              <w:rFonts w:cs="Arial"/>
            </w:rPr>
            <w:t>11</w:t>
          </w:r>
          <w:r w:rsidR="006A277B">
            <w:rPr>
              <w:rFonts w:cs="Arial"/>
            </w:rPr>
            <w:t>-month</w:t>
          </w:r>
          <w:r w:rsidR="009D499E">
            <w:rPr>
              <w:rFonts w:cs="Arial"/>
            </w:rPr>
            <w:t xml:space="preserve"> temporary position starting from the time of hiring</w:t>
          </w:r>
          <w:r w:rsidR="00157FB4">
            <w:rPr>
              <w:rFonts w:cs="Arial"/>
            </w:rPr>
            <w:t xml:space="preserve">, </w:t>
          </w:r>
          <w:r w:rsidR="009D499E">
            <w:rPr>
              <w:rFonts w:cs="Arial"/>
            </w:rPr>
            <w:t>with the possibility of another term after a 1</w:t>
          </w:r>
          <w:r w:rsidR="00EC7865">
            <w:rPr>
              <w:rFonts w:cs="Arial"/>
            </w:rPr>
            <w:t>-</w:t>
          </w:r>
          <w:r w:rsidR="009D499E">
            <w:rPr>
              <w:rFonts w:cs="Arial"/>
            </w:rPr>
            <w:t xml:space="preserve">month break. Work weeks are typically 40 hours Monday </w:t>
          </w:r>
          <w:r w:rsidR="00E92C8A">
            <w:rPr>
              <w:rFonts w:cs="Arial"/>
            </w:rPr>
            <w:t>through</w:t>
          </w:r>
          <w:r w:rsidR="009D499E">
            <w:rPr>
              <w:rFonts w:cs="Arial"/>
            </w:rPr>
            <w:t xml:space="preserve"> </w:t>
          </w:r>
          <w:r w:rsidR="00601BEB">
            <w:rPr>
              <w:rFonts w:cs="Arial"/>
            </w:rPr>
            <w:t>Friday</w:t>
          </w:r>
          <w:r w:rsidR="00FD5D15">
            <w:rPr>
              <w:rFonts w:cs="Arial"/>
            </w:rPr>
            <w:t xml:space="preserve"> and generally follow a normal 8:30 AM to 5:00 PM </w:t>
          </w:r>
          <w:r w:rsidR="00AF73DA">
            <w:rPr>
              <w:rFonts w:cs="Arial"/>
            </w:rPr>
            <w:t>workday</w:t>
          </w:r>
          <w:r w:rsidR="008E44E7">
            <w:rPr>
              <w:rFonts w:cs="Arial"/>
            </w:rPr>
            <w:t>, though some adjustments to the schedule may be necessary to accommodate field work</w:t>
          </w:r>
          <w:r w:rsidR="009D499E">
            <w:rPr>
              <w:rFonts w:cs="Arial"/>
            </w:rPr>
            <w:t xml:space="preserve">. Insurance benefits are not provided for temporary </w:t>
          </w:r>
          <w:r w:rsidR="00601BEB">
            <w:rPr>
              <w:rFonts w:cs="Arial"/>
            </w:rPr>
            <w:t>positions;</w:t>
          </w:r>
          <w:r w:rsidR="009D499E">
            <w:rPr>
              <w:rFonts w:cs="Arial"/>
            </w:rPr>
            <w:t xml:space="preserve"> however</w:t>
          </w:r>
          <w:r w:rsidR="00601BEB">
            <w:rPr>
              <w:rFonts w:cs="Arial"/>
            </w:rPr>
            <w:t>,</w:t>
          </w:r>
          <w:r w:rsidR="009D499E">
            <w:rPr>
              <w:rFonts w:cs="Arial"/>
            </w:rPr>
            <w:t xml:space="preserve"> Human Resources may </w:t>
          </w:r>
          <w:proofErr w:type="gramStart"/>
          <w:r w:rsidR="009D499E">
            <w:rPr>
              <w:rFonts w:cs="Arial"/>
            </w:rPr>
            <w:t>provide assistance</w:t>
          </w:r>
          <w:proofErr w:type="gramEnd"/>
          <w:r w:rsidR="009D499E">
            <w:rPr>
              <w:rFonts w:cs="Arial"/>
            </w:rPr>
            <w:t xml:space="preserve"> in obtaining insurance through the Affordable Care Act at the employee’s expense if eligible.</w:t>
          </w:r>
        </w:p>
        <w:p w14:paraId="235C5F04" w14:textId="58D3C56C" w:rsidR="009D499E" w:rsidRDefault="009D499E" w:rsidP="009D499E">
          <w:pPr>
            <w:spacing w:before="120" w:after="0" w:line="240" w:lineRule="auto"/>
          </w:pPr>
          <w:r>
            <w:rPr>
              <w:rFonts w:cs="Arial"/>
            </w:rPr>
            <w:t>Th</w:t>
          </w:r>
          <w:r w:rsidR="00FD5D15">
            <w:rPr>
              <w:rFonts w:cs="Arial"/>
            </w:rPr>
            <w:t>is position will work</w:t>
          </w:r>
          <w:r w:rsidR="008E44E7">
            <w:rPr>
              <w:rFonts w:cs="Arial"/>
            </w:rPr>
            <w:t xml:space="preserve"> primarily</w:t>
          </w:r>
          <w:r w:rsidR="00FD5D15">
            <w:rPr>
              <w:rFonts w:cs="Arial"/>
            </w:rPr>
            <w:t xml:space="preserve"> in the Genomics and Microbiology Lab at the North Carolina Museum of Natural Sciences in downtown Raleigh</w:t>
          </w:r>
          <w:r>
            <w:rPr>
              <w:rFonts w:cs="Arial"/>
            </w:rPr>
            <w:t>.</w:t>
          </w:r>
        </w:p>
      </w:sdtContent>
    </w:sdt>
    <w:p w14:paraId="29B5D387" w14:textId="77777777" w:rsidR="009D499E" w:rsidRDefault="009D499E" w:rsidP="00B46C8E">
      <w:pPr>
        <w:spacing w:after="0" w:line="240" w:lineRule="auto"/>
        <w:rPr>
          <w:b/>
          <w:sz w:val="24"/>
          <w:szCs w:val="24"/>
        </w:rPr>
      </w:pPr>
    </w:p>
    <w:p w14:paraId="3F80A8ED" w14:textId="77777777" w:rsidR="00517B53" w:rsidRDefault="00517B53" w:rsidP="00517B5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Qualifications</w:t>
      </w:r>
    </w:p>
    <w:p w14:paraId="45DD5F7E" w14:textId="5DF6A697" w:rsidR="009D499E" w:rsidRDefault="009D499E" w:rsidP="009D499E">
      <w:pPr>
        <w:spacing w:after="0" w:line="288" w:lineRule="auto"/>
      </w:pPr>
      <w:r>
        <w:t xml:space="preserve">A </w:t>
      </w:r>
      <w:r w:rsidR="00FE503A">
        <w:t xml:space="preserve">bachelor’s degree </w:t>
      </w:r>
      <w:r>
        <w:t xml:space="preserve">in </w:t>
      </w:r>
      <w:r w:rsidR="00FD5D15">
        <w:t xml:space="preserve">genetics, </w:t>
      </w:r>
      <w:r w:rsidR="00AF73DA">
        <w:t xml:space="preserve">molecular </w:t>
      </w:r>
      <w:r w:rsidR="00FD5D15">
        <w:t xml:space="preserve">biology, </w:t>
      </w:r>
      <w:r w:rsidR="008E44E7">
        <w:t xml:space="preserve">ecology, </w:t>
      </w:r>
      <w:r w:rsidR="00FD5D15">
        <w:t>or similar field</w:t>
      </w:r>
      <w:r w:rsidR="000D1359">
        <w:t xml:space="preserve"> and one year of lab experience</w:t>
      </w:r>
      <w:r w:rsidR="008E44E7">
        <w:t xml:space="preserve"> or combined equivalent</w:t>
      </w:r>
      <w:r w:rsidR="000D1359">
        <w:t>.</w:t>
      </w:r>
      <w:r>
        <w:t xml:space="preserve"> Desired skills and abilities include: </w:t>
      </w:r>
    </w:p>
    <w:p w14:paraId="2D2C6C76" w14:textId="77777777" w:rsidR="008E44E7" w:rsidRPr="00E92C8A" w:rsidRDefault="008E44E7" w:rsidP="00AF73DA">
      <w:pPr>
        <w:numPr>
          <w:ilvl w:val="0"/>
          <w:numId w:val="1"/>
        </w:numPr>
        <w:spacing w:after="0" w:line="288" w:lineRule="auto"/>
        <w:rPr>
          <w:rFonts w:cs="Arial"/>
        </w:rPr>
      </w:pPr>
      <w:r w:rsidRPr="00E92C8A">
        <w:rPr>
          <w:rFonts w:cs="Arial"/>
        </w:rPr>
        <w:t>Experience with DNA extractions</w:t>
      </w:r>
    </w:p>
    <w:p w14:paraId="16CD4502" w14:textId="70EC1D49" w:rsidR="00AF73DA" w:rsidRPr="00E92C8A" w:rsidRDefault="00AF73DA" w:rsidP="00AF73DA">
      <w:pPr>
        <w:numPr>
          <w:ilvl w:val="0"/>
          <w:numId w:val="1"/>
        </w:numPr>
        <w:spacing w:after="0" w:line="288" w:lineRule="auto"/>
        <w:rPr>
          <w:rFonts w:cs="Arial"/>
        </w:rPr>
      </w:pPr>
      <w:r w:rsidRPr="00E92C8A">
        <w:rPr>
          <w:rFonts w:cs="Arial"/>
        </w:rPr>
        <w:t>Experience with pipetting and PCR</w:t>
      </w:r>
    </w:p>
    <w:p w14:paraId="3F5629DE" w14:textId="5FB4ABA3" w:rsidR="000D1359" w:rsidRPr="00E92C8A" w:rsidRDefault="009D499E" w:rsidP="009D499E">
      <w:pPr>
        <w:numPr>
          <w:ilvl w:val="0"/>
          <w:numId w:val="1"/>
        </w:numPr>
        <w:spacing w:after="0" w:line="288" w:lineRule="auto"/>
        <w:rPr>
          <w:rFonts w:cs="Arial"/>
        </w:rPr>
      </w:pPr>
      <w:r w:rsidRPr="00E92C8A">
        <w:rPr>
          <w:rFonts w:cs="Arial"/>
        </w:rPr>
        <w:t xml:space="preserve">Ability to communicate effectively </w:t>
      </w:r>
      <w:r w:rsidR="000D1359" w:rsidRPr="00E92C8A">
        <w:rPr>
          <w:rFonts w:cs="Arial"/>
        </w:rPr>
        <w:t xml:space="preserve">both </w:t>
      </w:r>
      <w:r w:rsidRPr="00E92C8A">
        <w:rPr>
          <w:rFonts w:cs="Arial"/>
        </w:rPr>
        <w:t>orally and in writing</w:t>
      </w:r>
      <w:r w:rsidR="00DD136A" w:rsidRPr="00E92C8A">
        <w:rPr>
          <w:rFonts w:cs="Arial"/>
        </w:rPr>
        <w:t xml:space="preserve"> </w:t>
      </w:r>
    </w:p>
    <w:p w14:paraId="5450C7D9" w14:textId="2467AA15" w:rsidR="009D499E" w:rsidRPr="00E92C8A" w:rsidRDefault="00DD136A" w:rsidP="009D499E">
      <w:pPr>
        <w:numPr>
          <w:ilvl w:val="0"/>
          <w:numId w:val="1"/>
        </w:numPr>
        <w:spacing w:after="0" w:line="288" w:lineRule="auto"/>
        <w:rPr>
          <w:rFonts w:cs="Arial"/>
        </w:rPr>
      </w:pPr>
      <w:r w:rsidRPr="00E92C8A">
        <w:rPr>
          <w:rFonts w:cs="Arial"/>
        </w:rPr>
        <w:t>K</w:t>
      </w:r>
      <w:r w:rsidR="009D499E" w:rsidRPr="00E92C8A">
        <w:rPr>
          <w:rFonts w:cs="Arial"/>
        </w:rPr>
        <w:t>nowledge of personal computers and associated software</w:t>
      </w:r>
    </w:p>
    <w:p w14:paraId="3A0FBDE7" w14:textId="15F60124" w:rsidR="009D499E" w:rsidRPr="00E92C8A" w:rsidRDefault="00AF73DA" w:rsidP="009D499E">
      <w:pPr>
        <w:numPr>
          <w:ilvl w:val="0"/>
          <w:numId w:val="1"/>
        </w:numPr>
        <w:spacing w:after="0" w:line="288" w:lineRule="auto"/>
        <w:rPr>
          <w:rFonts w:cs="Arial"/>
        </w:rPr>
      </w:pPr>
      <w:r w:rsidRPr="00E92C8A">
        <w:rPr>
          <w:rFonts w:cs="Arial"/>
        </w:rPr>
        <w:t>Proficiency with Microsoft Excel for database management</w:t>
      </w:r>
    </w:p>
    <w:p w14:paraId="177503C0" w14:textId="77777777" w:rsidR="009D499E" w:rsidRDefault="009D499E" w:rsidP="009D499E">
      <w:pPr>
        <w:spacing w:after="0" w:line="288" w:lineRule="auto"/>
        <w:ind w:left="360"/>
        <w:rPr>
          <w:sz w:val="20"/>
        </w:rPr>
      </w:pPr>
    </w:p>
    <w:p w14:paraId="7F1D8DD3" w14:textId="4C56C7C1" w:rsidR="009D499E" w:rsidRDefault="009D499E" w:rsidP="009D49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Applications</w:t>
      </w:r>
    </w:p>
    <w:p w14:paraId="2BD6D6E2" w14:textId="0D4A0244" w:rsidR="009D499E" w:rsidRDefault="003B5099" w:rsidP="00B46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will remain posted until filled. Please s</w:t>
      </w:r>
      <w:r w:rsidR="009D499E">
        <w:rPr>
          <w:sz w:val="24"/>
          <w:szCs w:val="24"/>
        </w:rPr>
        <w:t xml:space="preserve">end cover letter, resume, and </w:t>
      </w:r>
      <w:r w:rsidR="002C26F9">
        <w:rPr>
          <w:sz w:val="24"/>
          <w:szCs w:val="24"/>
        </w:rPr>
        <w:t>three</w:t>
      </w:r>
      <w:r w:rsidR="009D499E">
        <w:rPr>
          <w:sz w:val="24"/>
          <w:szCs w:val="24"/>
        </w:rPr>
        <w:t xml:space="preserve"> references to</w:t>
      </w:r>
      <w:r>
        <w:rPr>
          <w:sz w:val="24"/>
          <w:szCs w:val="24"/>
        </w:rPr>
        <w:t>:</w:t>
      </w:r>
    </w:p>
    <w:p w14:paraId="28753627" w14:textId="33AB3EC6" w:rsidR="003B5099" w:rsidRDefault="003B5099" w:rsidP="00B46C8E">
      <w:pPr>
        <w:spacing w:after="0" w:line="240" w:lineRule="auto"/>
        <w:rPr>
          <w:sz w:val="24"/>
          <w:szCs w:val="24"/>
        </w:rPr>
      </w:pPr>
    </w:p>
    <w:p w14:paraId="4B940C25" w14:textId="58AAA5F4" w:rsidR="003B5099" w:rsidRDefault="003B5099" w:rsidP="00B46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Heather Evans</w:t>
      </w:r>
    </w:p>
    <w:p w14:paraId="25AD6BAB" w14:textId="57B4D927" w:rsidR="00E641D8" w:rsidRDefault="00E641D8" w:rsidP="00B46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Conservation Genetics Manager</w:t>
      </w:r>
    </w:p>
    <w:p w14:paraId="4FFB8FEC" w14:textId="5F2FB60D" w:rsidR="00E641D8" w:rsidRDefault="00E641D8" w:rsidP="00B46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 Carolina Wildlife Resources Commission</w:t>
      </w:r>
    </w:p>
    <w:p w14:paraId="59BCD48B" w14:textId="5856A547" w:rsidR="003B5099" w:rsidRDefault="00E92C8A" w:rsidP="00B46C8E">
      <w:pPr>
        <w:spacing w:after="0" w:line="240" w:lineRule="auto"/>
        <w:rPr>
          <w:sz w:val="24"/>
          <w:szCs w:val="24"/>
        </w:rPr>
      </w:pPr>
      <w:hyperlink r:id="rId5" w:history="1">
        <w:r w:rsidRPr="00E92C8A">
          <w:rPr>
            <w:rStyle w:val="Hyperlink"/>
            <w:sz w:val="24"/>
            <w:szCs w:val="24"/>
          </w:rPr>
          <w:t>Heather.Evans@ncwildlife.org</w:t>
        </w:r>
      </w:hyperlink>
    </w:p>
    <w:p w14:paraId="6BFE600F" w14:textId="77777777" w:rsidR="009D499E" w:rsidRDefault="009D499E" w:rsidP="009B42BC">
      <w:pPr>
        <w:spacing w:after="0" w:line="240" w:lineRule="auto"/>
        <w:rPr>
          <w:sz w:val="24"/>
          <w:szCs w:val="24"/>
        </w:rPr>
      </w:pPr>
    </w:p>
    <w:p w14:paraId="18B815FD" w14:textId="77777777" w:rsidR="009B42BC" w:rsidRDefault="009B42BC" w:rsidP="009B42BC">
      <w:pPr>
        <w:spacing w:after="0" w:line="240" w:lineRule="auto"/>
        <w:rPr>
          <w:sz w:val="24"/>
          <w:szCs w:val="24"/>
        </w:rPr>
      </w:pPr>
    </w:p>
    <w:p w14:paraId="69304C2C" w14:textId="73C11A21" w:rsidR="00D9326C" w:rsidRDefault="00D9326C" w:rsidP="009B42BC">
      <w:pPr>
        <w:spacing w:after="0" w:line="240" w:lineRule="auto"/>
        <w:rPr>
          <w:sz w:val="24"/>
          <w:szCs w:val="24"/>
        </w:rPr>
      </w:pPr>
    </w:p>
    <w:sectPr w:rsidR="00D9326C" w:rsidSect="00F7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753BE"/>
    <w:multiLevelType w:val="multilevel"/>
    <w:tmpl w:val="D4B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41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8E"/>
    <w:rsid w:val="00031DAE"/>
    <w:rsid w:val="000A1A97"/>
    <w:rsid w:val="000D1359"/>
    <w:rsid w:val="00157FB4"/>
    <w:rsid w:val="002C26F9"/>
    <w:rsid w:val="00327C2E"/>
    <w:rsid w:val="00340C13"/>
    <w:rsid w:val="003465C4"/>
    <w:rsid w:val="003B5099"/>
    <w:rsid w:val="00441370"/>
    <w:rsid w:val="004F5741"/>
    <w:rsid w:val="005029D5"/>
    <w:rsid w:val="00517B53"/>
    <w:rsid w:val="00563620"/>
    <w:rsid w:val="005F0FF6"/>
    <w:rsid w:val="00601BEB"/>
    <w:rsid w:val="006847C9"/>
    <w:rsid w:val="006A277B"/>
    <w:rsid w:val="006F3E38"/>
    <w:rsid w:val="008017B8"/>
    <w:rsid w:val="008E44E7"/>
    <w:rsid w:val="009260C9"/>
    <w:rsid w:val="009641DE"/>
    <w:rsid w:val="00971201"/>
    <w:rsid w:val="009B42BC"/>
    <w:rsid w:val="009D499E"/>
    <w:rsid w:val="00A76682"/>
    <w:rsid w:val="00A870DE"/>
    <w:rsid w:val="00AF73DA"/>
    <w:rsid w:val="00B46C8E"/>
    <w:rsid w:val="00B967E1"/>
    <w:rsid w:val="00BA4BBD"/>
    <w:rsid w:val="00C91283"/>
    <w:rsid w:val="00D42780"/>
    <w:rsid w:val="00D9326C"/>
    <w:rsid w:val="00DD136A"/>
    <w:rsid w:val="00E641D8"/>
    <w:rsid w:val="00E91FB4"/>
    <w:rsid w:val="00E92C8A"/>
    <w:rsid w:val="00EB3B33"/>
    <w:rsid w:val="00EC7865"/>
    <w:rsid w:val="00F15218"/>
    <w:rsid w:val="00F72993"/>
    <w:rsid w:val="00FD5D15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A093"/>
  <w15:chartTrackingRefBased/>
  <w15:docId w15:val="{9CB5F19D-6A3C-4F7C-93A5-73550EB4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Evans@ncwildlife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ED9073DF0D4384912B06484A1E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F098-C615-47A1-ACE6-6589CBEBA2DB}"/>
      </w:docPartPr>
      <w:docPartBody>
        <w:p w:rsidR="00356FE4" w:rsidRDefault="00BE13B3" w:rsidP="00BE13B3">
          <w:pPr>
            <w:pStyle w:val="EFED9073DF0D4384912B06484A1E33E8"/>
          </w:pPr>
          <w:r w:rsidRPr="00957E2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B3"/>
    <w:rsid w:val="00197176"/>
    <w:rsid w:val="002D35F5"/>
    <w:rsid w:val="003451A7"/>
    <w:rsid w:val="00356FE4"/>
    <w:rsid w:val="003F1917"/>
    <w:rsid w:val="00502A8A"/>
    <w:rsid w:val="00520FA0"/>
    <w:rsid w:val="006C01BA"/>
    <w:rsid w:val="00766E3F"/>
    <w:rsid w:val="007838A9"/>
    <w:rsid w:val="009B226B"/>
    <w:rsid w:val="009E4947"/>
    <w:rsid w:val="00AA1FDA"/>
    <w:rsid w:val="00B61F47"/>
    <w:rsid w:val="00BB0D9D"/>
    <w:rsid w:val="00BE13B3"/>
    <w:rsid w:val="00D06737"/>
    <w:rsid w:val="00D97D0D"/>
    <w:rsid w:val="00E21531"/>
    <w:rsid w:val="00EB3459"/>
    <w:rsid w:val="00F332C3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3B3"/>
    <w:rPr>
      <w:color w:val="808080"/>
    </w:rPr>
  </w:style>
  <w:style w:type="paragraph" w:customStyle="1" w:styleId="EFED9073DF0D4384912B06484A1E33E8">
    <w:name w:val="EFED9073DF0D4384912B06484A1E33E8"/>
    <w:rsid w:val="00BE1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Carraway, Michael B</dc:creator>
  <cp:keywords/>
  <dc:description/>
  <cp:lastModifiedBy>Swain, Karen</cp:lastModifiedBy>
  <cp:revision>2</cp:revision>
  <dcterms:created xsi:type="dcterms:W3CDTF">2024-05-02T18:28:00Z</dcterms:created>
  <dcterms:modified xsi:type="dcterms:W3CDTF">2024-05-02T18:28:00Z</dcterms:modified>
</cp:coreProperties>
</file>